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13" w:rsidRDefault="00466213" w:rsidP="006F56C6">
      <w:pPr>
        <w:jc w:val="center"/>
        <w:rPr>
          <w:rFonts w:ascii="Tahoma" w:hAnsi="Tahoma" w:cs="Tahoma"/>
          <w:b/>
          <w:sz w:val="24"/>
          <w:szCs w:val="24"/>
        </w:rPr>
      </w:pPr>
    </w:p>
    <w:p w:rsidR="00466213" w:rsidRDefault="00466213" w:rsidP="006F56C6">
      <w:pPr>
        <w:jc w:val="center"/>
        <w:rPr>
          <w:rFonts w:ascii="Tahoma" w:hAnsi="Tahoma" w:cs="Tahoma"/>
          <w:b/>
          <w:sz w:val="24"/>
          <w:szCs w:val="24"/>
        </w:rPr>
      </w:pPr>
    </w:p>
    <w:p w:rsidR="006F56C6" w:rsidRPr="008C55C6" w:rsidRDefault="006F56C6" w:rsidP="006F56C6">
      <w:pPr>
        <w:jc w:val="center"/>
        <w:rPr>
          <w:rFonts w:ascii="Tahoma" w:hAnsi="Tahoma" w:cs="Tahoma"/>
          <w:b/>
          <w:sz w:val="24"/>
          <w:szCs w:val="24"/>
        </w:rPr>
      </w:pPr>
      <w:r w:rsidRPr="008C55C6">
        <w:rPr>
          <w:rFonts w:ascii="Tahoma" w:hAnsi="Tahoma" w:cs="Tahoma"/>
          <w:b/>
          <w:sz w:val="24"/>
          <w:szCs w:val="24"/>
        </w:rPr>
        <w:t>JAMHURI YA MUUNGANO WA TANZANIA</w:t>
      </w:r>
    </w:p>
    <w:p w:rsidR="006F56C6" w:rsidRPr="008C55C6" w:rsidRDefault="006F56C6" w:rsidP="006F56C6">
      <w:pPr>
        <w:tabs>
          <w:tab w:val="left" w:pos="2520"/>
        </w:tabs>
        <w:jc w:val="center"/>
        <w:rPr>
          <w:rFonts w:ascii="Tahoma" w:hAnsi="Tahoma" w:cs="Tahoma"/>
          <w:b/>
          <w:sz w:val="24"/>
          <w:szCs w:val="24"/>
        </w:rPr>
      </w:pPr>
      <w:r w:rsidRPr="008C55C6">
        <w:rPr>
          <w:rFonts w:ascii="Tahoma" w:hAnsi="Tahoma" w:cs="Tahoma"/>
          <w:b/>
          <w:sz w:val="24"/>
          <w:szCs w:val="24"/>
        </w:rPr>
        <w:t>WIZARA YA KILIMO</w:t>
      </w:r>
    </w:p>
    <w:p w:rsidR="006F56C6" w:rsidRPr="008C55C6" w:rsidRDefault="006F56C6" w:rsidP="006F56C6">
      <w:pPr>
        <w:rPr>
          <w:rFonts w:ascii="Tahoma" w:hAnsi="Tahoma" w:cs="Tahoma"/>
          <w:b/>
          <w:sz w:val="24"/>
          <w:szCs w:val="24"/>
        </w:rPr>
      </w:pPr>
      <w:r w:rsidRPr="008C55C6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105410</wp:posOffset>
            </wp:positionV>
            <wp:extent cx="1056005" cy="1193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6C6" w:rsidRPr="008C55C6" w:rsidRDefault="006F56C6" w:rsidP="006F56C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 xml:space="preserve">Anwani ya Simu: “Kilimo Dodoma” </w:t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  <w:t xml:space="preserve">         </w:t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  <w:t>Idara ya Utawala,</w:t>
      </w:r>
    </w:p>
    <w:p w:rsidR="006F56C6" w:rsidRPr="008C55C6" w:rsidRDefault="006F56C6" w:rsidP="006F56C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>Nambari: 255 (026) 22321407,</w:t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  <w:t>Mji wa Serikali-Mtumba,</w:t>
      </w:r>
    </w:p>
    <w:p w:rsidR="006F56C6" w:rsidRPr="008C55C6" w:rsidRDefault="006F56C6" w:rsidP="006F56C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>Fax:  255 (026) 2320037</w:t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  <w:t>S.L. P 2182</w:t>
      </w:r>
    </w:p>
    <w:p w:rsidR="006F56C6" w:rsidRPr="008C55C6" w:rsidRDefault="006F56C6" w:rsidP="006F56C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>Email: ps@kilimo.go.tz</w:t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sz w:val="24"/>
          <w:szCs w:val="24"/>
        </w:rPr>
        <w:tab/>
      </w:r>
      <w:r w:rsidRPr="008C55C6">
        <w:rPr>
          <w:rFonts w:ascii="Tahoma" w:hAnsi="Tahoma" w:cs="Tahoma"/>
          <w:b/>
          <w:sz w:val="24"/>
          <w:szCs w:val="24"/>
        </w:rPr>
        <w:t>DODOMA</w:t>
      </w:r>
      <w:r w:rsidRPr="008C55C6">
        <w:rPr>
          <w:rFonts w:ascii="Tahoma" w:hAnsi="Tahoma" w:cs="Tahoma"/>
          <w:sz w:val="24"/>
          <w:szCs w:val="24"/>
        </w:rPr>
        <w:t xml:space="preserve">   </w:t>
      </w:r>
    </w:p>
    <w:p w:rsidR="006F56C6" w:rsidRPr="008C55C6" w:rsidRDefault="006F56C6" w:rsidP="006F56C6">
      <w:pPr>
        <w:rPr>
          <w:sz w:val="24"/>
          <w:szCs w:val="24"/>
        </w:rPr>
      </w:pPr>
    </w:p>
    <w:p w:rsidR="006F56C6" w:rsidRPr="008C55C6" w:rsidRDefault="006F56C6" w:rsidP="006F56C6">
      <w:pPr>
        <w:ind w:firstLine="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TAARIFA KWA </w:t>
      </w:r>
      <w:r w:rsidR="0010784C">
        <w:rPr>
          <w:rFonts w:ascii="Tahoma" w:hAnsi="Tahoma" w:cs="Tahoma"/>
          <w:b/>
          <w:sz w:val="24"/>
          <w:szCs w:val="24"/>
        </w:rPr>
        <w:t xml:space="preserve">UMMA KUHUSU </w:t>
      </w:r>
      <w:r w:rsidRPr="008C55C6">
        <w:rPr>
          <w:rFonts w:ascii="Tahoma" w:hAnsi="Tahoma" w:cs="Tahoma"/>
          <w:b/>
          <w:sz w:val="24"/>
          <w:szCs w:val="24"/>
        </w:rPr>
        <w:t xml:space="preserve">WAKULIMA KUTUMIA MVUA ZA MSIMU ZILIZOANZA KUNYESHA NA ZA VULI KUPANDA MAZAO </w:t>
      </w:r>
      <w:r>
        <w:rPr>
          <w:rFonts w:ascii="Tahoma" w:hAnsi="Tahoma" w:cs="Tahoma"/>
          <w:b/>
          <w:sz w:val="24"/>
          <w:szCs w:val="24"/>
        </w:rPr>
        <w:t>YANAYOKOMAA KWA MUDA MFUPI.</w:t>
      </w:r>
    </w:p>
    <w:p w:rsidR="006F56C6" w:rsidRPr="008C55C6" w:rsidRDefault="006F56C6" w:rsidP="006F56C6">
      <w:pPr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>Dodoma, 27 Novemba, 2019</w:t>
      </w:r>
    </w:p>
    <w:p w:rsidR="006F56C6" w:rsidRPr="008C55C6" w:rsidRDefault="006F56C6" w:rsidP="006F56C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>Waziri wa Kilimo Mheshimiwa Japhet Hasunga (Mb) anapenda kuwafahamisha</w:t>
      </w:r>
      <w:r>
        <w:rPr>
          <w:rFonts w:ascii="Tahoma" w:hAnsi="Tahoma" w:cs="Tahoma"/>
          <w:sz w:val="24"/>
          <w:szCs w:val="24"/>
        </w:rPr>
        <w:t xml:space="preserve"> w</w:t>
      </w:r>
      <w:r w:rsidRPr="008C55C6">
        <w:rPr>
          <w:rFonts w:ascii="Tahoma" w:hAnsi="Tahoma" w:cs="Tahoma"/>
          <w:sz w:val="24"/>
          <w:szCs w:val="24"/>
        </w:rPr>
        <w:t>ananchi wote</w:t>
      </w:r>
      <w:r>
        <w:rPr>
          <w:rFonts w:ascii="Tahoma" w:hAnsi="Tahoma" w:cs="Tahoma"/>
          <w:sz w:val="24"/>
          <w:szCs w:val="24"/>
        </w:rPr>
        <w:t xml:space="preserve"> hasa w</w:t>
      </w:r>
      <w:r w:rsidRPr="008C55C6">
        <w:rPr>
          <w:rFonts w:ascii="Tahoma" w:hAnsi="Tahoma" w:cs="Tahoma"/>
          <w:sz w:val="24"/>
          <w:szCs w:val="24"/>
        </w:rPr>
        <w:t>akulima kutumia mvua za vuli zilizoanza kunyesha katika mikoa ya Kagera, Geita, Mwanza, Mara, Simiyu, Arusha, Kilimanjaro, Tanga, Pwani na Morogoro ambayo hupata mvua mara mbili</w:t>
      </w:r>
      <w:r w:rsidRPr="008C55C6">
        <w:rPr>
          <w:rFonts w:ascii="Tahoma" w:hAnsi="Tahoma" w:cs="Tahoma"/>
          <w:i/>
          <w:sz w:val="24"/>
          <w:szCs w:val="24"/>
        </w:rPr>
        <w:t xml:space="preserve"> </w:t>
      </w:r>
      <w:r w:rsidRPr="008C55C6">
        <w:rPr>
          <w:rFonts w:ascii="Tahoma" w:hAnsi="Tahoma" w:cs="Tahoma"/>
          <w:b/>
          <w:i/>
          <w:sz w:val="24"/>
          <w:szCs w:val="24"/>
        </w:rPr>
        <w:t>(bimodal)</w:t>
      </w:r>
      <w:r w:rsidRPr="008C55C6">
        <w:rPr>
          <w:rFonts w:ascii="Tahoma" w:hAnsi="Tahoma" w:cs="Tahoma"/>
          <w:sz w:val="24"/>
          <w:szCs w:val="24"/>
        </w:rPr>
        <w:t xml:space="preserve"> kwa mwaka, kupanda mazao yanayokomaa kwa muda mfupi. </w:t>
      </w:r>
    </w:p>
    <w:p w:rsidR="006F56C6" w:rsidRPr="008C55C6" w:rsidRDefault="006F56C6" w:rsidP="006F56C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 xml:space="preserve">Wakulima wanahamasishwa kutumia vizuri mvua hizi kwa kupanda kwa wakati. Aidha, Waziri Hasunga anawaagiza Wakuu wa Wilaya kuwasimamia Maafisa Ugani Kilimo </w:t>
      </w:r>
      <w:r>
        <w:rPr>
          <w:rFonts w:ascii="Tahoma" w:hAnsi="Tahoma" w:cs="Tahoma"/>
          <w:sz w:val="24"/>
          <w:szCs w:val="24"/>
        </w:rPr>
        <w:t xml:space="preserve">ili waweze </w:t>
      </w:r>
      <w:r w:rsidRPr="008C55C6">
        <w:rPr>
          <w:rFonts w:ascii="Tahoma" w:hAnsi="Tahoma" w:cs="Tahoma"/>
          <w:sz w:val="24"/>
          <w:szCs w:val="24"/>
        </w:rPr>
        <w:t xml:space="preserve">kuwasaidia </w:t>
      </w:r>
      <w:r>
        <w:rPr>
          <w:rFonts w:ascii="Tahoma" w:hAnsi="Tahoma" w:cs="Tahoma"/>
          <w:sz w:val="24"/>
          <w:szCs w:val="24"/>
        </w:rPr>
        <w:t>w</w:t>
      </w:r>
      <w:r w:rsidRPr="008C55C6">
        <w:rPr>
          <w:rFonts w:ascii="Tahoma" w:hAnsi="Tahoma" w:cs="Tahoma"/>
          <w:sz w:val="24"/>
          <w:szCs w:val="24"/>
        </w:rPr>
        <w:t>akulima kuzingatia kanuni bora za kilimo kwa kupanda mbegu bora kulingana na kanda za kiekolojia na kutumia mbolea inayostahili kwenye mazingira husika.</w:t>
      </w:r>
    </w:p>
    <w:p w:rsidR="006F56C6" w:rsidRPr="008C55C6" w:rsidRDefault="006F56C6" w:rsidP="006F56C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 xml:space="preserve">Wizara ya Kilimo itaendelea kutoa ushauri wa kitaalam na maelekezo kwa wakulima na wananchi nchini kuhusu mwenendo wa mvua na hatua za kuchukua ili kuhakikisha kunakuwa na uzalishaji </w:t>
      </w:r>
      <w:r>
        <w:rPr>
          <w:rFonts w:ascii="Tahoma" w:hAnsi="Tahoma" w:cs="Tahoma"/>
          <w:sz w:val="24"/>
          <w:szCs w:val="24"/>
        </w:rPr>
        <w:t xml:space="preserve">wa </w:t>
      </w:r>
      <w:r w:rsidRPr="008C55C6">
        <w:rPr>
          <w:rFonts w:ascii="Tahoma" w:hAnsi="Tahoma" w:cs="Tahoma"/>
          <w:sz w:val="24"/>
          <w:szCs w:val="24"/>
        </w:rPr>
        <w:t>mazao ya chakula na biashara ya kutosha na hatimaye nchi kuwa na usalama wa chakula.</w:t>
      </w:r>
    </w:p>
    <w:p w:rsidR="006F56C6" w:rsidRDefault="006F56C6" w:rsidP="006F56C6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>Imetolewa na:</w:t>
      </w:r>
    </w:p>
    <w:p w:rsidR="006F56C6" w:rsidRDefault="006F56C6" w:rsidP="006F56C6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:rsidR="006F56C6" w:rsidRPr="008C55C6" w:rsidRDefault="006F56C6" w:rsidP="006C68C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  <w:lang w:val="sv-SE"/>
        </w:rPr>
        <w:t>Kitengo cha Mawasiliano Serikalini,</w:t>
      </w:r>
    </w:p>
    <w:p w:rsidR="006F56C6" w:rsidRPr="008C55C6" w:rsidRDefault="006F56C6" w:rsidP="006C68C8">
      <w:pPr>
        <w:spacing w:after="0" w:line="240" w:lineRule="auto"/>
        <w:ind w:firstLine="720"/>
        <w:jc w:val="center"/>
        <w:rPr>
          <w:rFonts w:ascii="Tahoma" w:hAnsi="Tahoma" w:cs="Tahoma"/>
          <w:b/>
          <w:sz w:val="24"/>
          <w:szCs w:val="24"/>
        </w:rPr>
      </w:pPr>
      <w:r w:rsidRPr="008C55C6">
        <w:rPr>
          <w:rFonts w:ascii="Tahoma" w:hAnsi="Tahoma" w:cs="Tahoma"/>
          <w:sz w:val="24"/>
          <w:szCs w:val="24"/>
        </w:rPr>
        <w:t>Wizara ya Kilimo</w:t>
      </w:r>
      <w:r w:rsidRPr="008C55C6">
        <w:rPr>
          <w:rFonts w:ascii="Tahoma" w:hAnsi="Tahoma" w:cs="Tahoma"/>
          <w:b/>
          <w:sz w:val="24"/>
          <w:szCs w:val="24"/>
        </w:rPr>
        <w:t>,</w:t>
      </w:r>
    </w:p>
    <w:p w:rsidR="009D59AC" w:rsidRPr="008209DD" w:rsidRDefault="006F56C6" w:rsidP="006C68C8">
      <w:pPr>
        <w:spacing w:after="0" w:line="240" w:lineRule="auto"/>
        <w:ind w:firstLine="720"/>
        <w:jc w:val="center"/>
        <w:rPr>
          <w:rFonts w:ascii="Tahoma" w:hAnsi="Tahoma" w:cs="Tahoma"/>
          <w:b/>
          <w:sz w:val="24"/>
          <w:szCs w:val="24"/>
        </w:rPr>
      </w:pPr>
      <w:r w:rsidRPr="008C55C6">
        <w:rPr>
          <w:rFonts w:ascii="Tahoma" w:hAnsi="Tahoma" w:cs="Tahoma"/>
          <w:b/>
          <w:sz w:val="24"/>
          <w:szCs w:val="24"/>
        </w:rPr>
        <w:t>DODOMA.</w:t>
      </w:r>
      <w:bookmarkStart w:id="0" w:name="_GoBack"/>
      <w:bookmarkEnd w:id="0"/>
    </w:p>
    <w:sectPr w:rsidR="009D59AC" w:rsidRPr="008209DD" w:rsidSect="00847C7E">
      <w:pgSz w:w="12240" w:h="15840"/>
      <w:pgMar w:top="0" w:right="810" w:bottom="17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6"/>
    <w:rsid w:val="0010784C"/>
    <w:rsid w:val="00466213"/>
    <w:rsid w:val="006C68C8"/>
    <w:rsid w:val="006F56C6"/>
    <w:rsid w:val="008209DD"/>
    <w:rsid w:val="009D59AC"/>
    <w:rsid w:val="00AA6249"/>
    <w:rsid w:val="00A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95DE3-E0C5-42A3-A715-539B3636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4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Sabuni</dc:creator>
  <cp:keywords/>
  <dc:description/>
  <cp:lastModifiedBy>Issa Sabuni</cp:lastModifiedBy>
  <cp:revision>5</cp:revision>
  <cp:lastPrinted>2019-11-28T08:55:00Z</cp:lastPrinted>
  <dcterms:created xsi:type="dcterms:W3CDTF">2019-11-27T06:51:00Z</dcterms:created>
  <dcterms:modified xsi:type="dcterms:W3CDTF">2019-11-28T08:56:00Z</dcterms:modified>
</cp:coreProperties>
</file>